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ED" w:rsidRDefault="007B45ED" w:rsidP="007B45ED">
      <w:pPr>
        <w:pStyle w:val="testoevidenziatoblue"/>
        <w:jc w:val="both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</w:rPr>
        <w:t>GRADUATORIA UNICA REGIONALE PROVVISORIA, SUDDIVISA IN QUATTRO AREE, VALIDA PER L'ANNO 2016, DEI MEDICI DI MEDICINA GENERALE, MEDICI DI CONTINUITA' ASSISTENZIALE, MEDICI DI EMERGENZA TERRITORIALE 118 E  MEDICI ADDETTI ALLA MEDICINA DEI SERVIZI TERRITORIALI</w:t>
      </w:r>
    </w:p>
    <w:p w:rsidR="007B45ED" w:rsidRDefault="007B45ED" w:rsidP="007B45ED">
      <w:pPr>
        <w:pStyle w:val="NormaleWeb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</w:rPr>
        <w:t> </w:t>
      </w:r>
    </w:p>
    <w:p w:rsidR="007B45ED" w:rsidRDefault="007B45ED" w:rsidP="007B45ED">
      <w:pPr>
        <w:pStyle w:val="Normale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Sul B.U. della Regione Piemonte n. 37 del 17.09.2015 è stata pubblicata la graduatoria unica provvisoria regionale per l'anno 2016 dei medici di medicina generale, medici di continuità assistenziale, medici di emergenza territoriale 118 e medici addetti alla medicina dei servizi territoriali.</w:t>
      </w:r>
    </w:p>
    <w:p w:rsidR="007B45ED" w:rsidRDefault="007B45ED" w:rsidP="007B45ED">
      <w:pPr>
        <w:pStyle w:val="Normale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Entro 30 giorni dalla pubblicazione sul B.U.R.P. i medici interessati potranno presentare all'Amministrazione Regionale istanza di riesame della loro posizione in graduatoria.</w:t>
      </w:r>
    </w:p>
    <w:p w:rsidR="0063414D" w:rsidRDefault="0063414D"/>
    <w:sectPr w:rsidR="0063414D" w:rsidSect="00634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45ED"/>
    <w:rsid w:val="0063414D"/>
    <w:rsid w:val="007B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1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evidenziatoblue">
    <w:name w:val="testoevidenziatoblue"/>
    <w:basedOn w:val="Normale"/>
    <w:rsid w:val="007B45ED"/>
    <w:pPr>
      <w:shd w:val="clear" w:color="auto" w:fill="70A9CA"/>
      <w:spacing w:after="0" w:line="240" w:lineRule="auto"/>
      <w:ind w:left="300" w:right="300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4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2015-10-07T09:32:00Z</dcterms:created>
  <dcterms:modified xsi:type="dcterms:W3CDTF">2015-10-07T09:33:00Z</dcterms:modified>
</cp:coreProperties>
</file>